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E23" w:rsidRDefault="009C67A6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REPUBLIKA HRVATSKA</w:t>
      </w:r>
    </w:p>
    <w:p w:rsidR="004C4E23" w:rsidRDefault="009C67A6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OSJEČKO-BARANJSKA ŽUPANIJA</w:t>
      </w:r>
    </w:p>
    <w:p w:rsidR="004C4E23" w:rsidRDefault="009C67A6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</w:rPr>
        <w:t>OPĆINA ERNESTINOVO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12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A. RAČUN PRIHODA I RASHODA (RASHODI)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4C4E23" w:rsidRDefault="009C67A6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5.031.396,40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5.470.350,00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5.599.041,00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5.732.807,00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5.247.572,00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1.077.544,73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922.326,00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1.567.879,00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2.061.035,00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1.586.080,00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827.383,20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1.257.658,00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827.383,20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107.851,64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93.900,00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107.851,64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142.309,89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216.321,00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128.214,30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14.095,59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1.926.953,74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2.163.424,00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2.353.362,00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1.957.569,00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2.022.354,00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47.798,98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107.564,00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19.720,98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17.240,00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1.390,00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9.448,00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391.385,99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540.300,00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522.100,00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32.571,05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291.887,87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59.475,84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3.527,00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3.924,23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853.873,73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889.600,00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1.389.398,00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52.957,87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A. RAČUN PRIHODA I RASHODA (RASHODI)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4C4E23" w:rsidRDefault="009C67A6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299.518,16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19.850,00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43.675,65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14.736,54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31.140,00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289.995,33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52.795,88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49.204,30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7.873,31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120.565,00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7.873,31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626.021,73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213.735,00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392.271,17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2.811,40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154.077,82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8.017,24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3.688,20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65.155,90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16.766,00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16.850,00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16.600,00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11.727,04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48,05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4.457,79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387.840,00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389.760,00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Subvencije trgovačkim društvima, poljoprivrednicima i obrtnicima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384.000,00</w:t>
      </w:r>
    </w:p>
    <w:p w:rsidR="004C4E23" w:rsidRDefault="009C67A6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izvan javnog sektora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289.500,00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115.774,36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125.700,00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126.368,00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115.774,36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124.500,00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115.774,36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A. RAČUN PRIHODA I RASHODA (RASHODI)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4C4E23" w:rsidRDefault="009C67A6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Naknade građanima i kućanstvima na temelju osiguranja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414.406,41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556.200,00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632.042,00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551.463,00</w:t>
      </w:r>
    </w:p>
    <w:p w:rsidR="004C4E23" w:rsidRDefault="009C67A6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druge naknade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414.406,41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556.200,00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136.000,00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278.406,41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1.190.984,28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1.389.000,00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596.500,00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551.855,00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554.697,00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348.984,28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426.500,00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343.212,50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5.771,78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120.000,00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122.000,00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50.000,00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kreditnim i ostalim financijskim institucijama 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720.000,00</w:t>
      </w:r>
    </w:p>
    <w:p w:rsidR="004C4E23" w:rsidRDefault="009C67A6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trgovačkim društvima u javnom sektoru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46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350.556,80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989.000,00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6.344.550,00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12.588.045,0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171.950,00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350.556,80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989.000,00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4.304.550,00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12.588.045,0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131.350,00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229.175,57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3.692.750,00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105.372,03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123.803,54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31.381,23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106.300,00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15.832,23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Sportska i glazbena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15.549,00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22.500,00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Prijevozna sredstva u cestovnom prometu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483.000,00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4C4E23" w:rsidRDefault="009C67A6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A. RAČUN PRIHODA I RASHODA (RASHODI)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4C4E23" w:rsidRDefault="009C67A6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4C4E23" w:rsidRDefault="009C67A6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90.000,00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2.040.000,00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40.600,00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2.040.000,00</w:t>
      </w:r>
    </w:p>
    <w:p w:rsidR="004C4E23" w:rsidRDefault="009C67A6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9C67A6" w:rsidRDefault="009C67A6">
      <w:pPr>
        <w:widowControl w:val="0"/>
        <w:tabs>
          <w:tab w:val="left" w:pos="187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5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5.381.953,20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6.459.350,00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11.943.591,00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18.320.852,00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5.419.522,00</w:t>
      </w:r>
    </w:p>
    <w:sectPr w:rsidR="009C67A6">
      <w:pgSz w:w="16838" w:h="11906" w:orient="landscape" w:code="9"/>
      <w:pgMar w:top="1134" w:right="567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F"/>
    <w:rsid w:val="0012092F"/>
    <w:rsid w:val="004C4E23"/>
    <w:rsid w:val="009C67A6"/>
    <w:rsid w:val="00DC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E395952-3AD1-4C38-A3A2-29CF6372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dcterms:created xsi:type="dcterms:W3CDTF">2017-11-20T11:56:00Z</dcterms:created>
  <dcterms:modified xsi:type="dcterms:W3CDTF">2017-11-20T11:56:00Z</dcterms:modified>
</cp:coreProperties>
</file>